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A26" w:rsidRDefault="001F6A26" w:rsidP="001F6A2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96D4C">
        <w:rPr>
          <w:rFonts w:ascii="Times New Roman" w:hAnsi="Times New Roman"/>
          <w:b/>
          <w:sz w:val="24"/>
          <w:szCs w:val="24"/>
        </w:rPr>
        <w:t>ВОПРОСЫ</w:t>
      </w:r>
      <w:r>
        <w:rPr>
          <w:rFonts w:ascii="Times New Roman" w:hAnsi="Times New Roman"/>
          <w:b/>
          <w:sz w:val="24"/>
          <w:szCs w:val="24"/>
        </w:rPr>
        <w:t xml:space="preserve"> ДЛЯ ПОДГОТОВКИ К </w:t>
      </w:r>
      <w:r w:rsidRPr="00896D4C">
        <w:rPr>
          <w:rFonts w:ascii="Times New Roman" w:hAnsi="Times New Roman"/>
          <w:b/>
          <w:sz w:val="24"/>
          <w:szCs w:val="24"/>
        </w:rPr>
        <w:t>ЭКЗАМЕН</w:t>
      </w:r>
      <w:r>
        <w:rPr>
          <w:rFonts w:ascii="Times New Roman" w:hAnsi="Times New Roman"/>
          <w:b/>
          <w:sz w:val="24"/>
          <w:szCs w:val="24"/>
        </w:rPr>
        <w:t xml:space="preserve">У ПО </w:t>
      </w:r>
      <w:proofErr w:type="spellStart"/>
      <w:r>
        <w:rPr>
          <w:rFonts w:ascii="Times New Roman" w:hAnsi="Times New Roman"/>
          <w:b/>
          <w:sz w:val="24"/>
          <w:szCs w:val="24"/>
        </w:rPr>
        <w:t>УЭФ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1F6A26" w:rsidRDefault="001F6A26" w:rsidP="001F6A2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96D4C">
        <w:rPr>
          <w:rFonts w:ascii="Times New Roman" w:hAnsi="Times New Roman"/>
          <w:b/>
          <w:sz w:val="24"/>
          <w:szCs w:val="24"/>
        </w:rPr>
        <w:t>4 КУРС 7 СЕМЕСТР</w:t>
      </w:r>
    </w:p>
    <w:p w:rsidR="001F6A26" w:rsidRPr="00896D4C" w:rsidRDefault="001F6A26" w:rsidP="001F6A2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2025-2026 уч. год</w:t>
      </w:r>
      <w:bookmarkStart w:id="0" w:name="_GoBack"/>
      <w:bookmarkEnd w:id="0"/>
    </w:p>
    <w:p w:rsidR="001F6A26" w:rsidRPr="00896D4C" w:rsidRDefault="001F6A26" w:rsidP="001F6A26">
      <w:pPr>
        <w:spacing w:after="0" w:line="240" w:lineRule="auto"/>
        <w:ind w:firstLine="900"/>
        <w:rPr>
          <w:rFonts w:ascii="Times New Roman" w:hAnsi="Times New Roman"/>
          <w:b/>
          <w:sz w:val="24"/>
          <w:szCs w:val="24"/>
        </w:rPr>
      </w:pPr>
    </w:p>
    <w:p w:rsidR="001F6A26" w:rsidRPr="00896D4C" w:rsidRDefault="001F6A26" w:rsidP="001F6A2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6D4C">
        <w:rPr>
          <w:rFonts w:ascii="Times New Roman" w:hAnsi="Times New Roman"/>
          <w:sz w:val="24"/>
          <w:szCs w:val="24"/>
        </w:rPr>
        <w:t>Структура управления фармацевтической службой. Номенклатура и классификация аптечных организаций.</w:t>
      </w:r>
    </w:p>
    <w:p w:rsidR="001F6A26" w:rsidRPr="00896D4C" w:rsidRDefault="001F6A26" w:rsidP="001F6A2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6D4C">
        <w:rPr>
          <w:rFonts w:ascii="Times New Roman" w:hAnsi="Times New Roman"/>
          <w:sz w:val="24"/>
          <w:szCs w:val="24"/>
        </w:rPr>
        <w:t>Задачи и функции аптек, классификация, состав помещений. Наличие самостоятельных отделов. Оформление материальной ответственности.</w:t>
      </w:r>
    </w:p>
    <w:p w:rsidR="001F6A26" w:rsidRPr="00896D4C" w:rsidRDefault="001F6A26" w:rsidP="001F6A2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6D4C">
        <w:rPr>
          <w:rFonts w:ascii="Times New Roman" w:hAnsi="Times New Roman"/>
          <w:sz w:val="24"/>
          <w:szCs w:val="24"/>
        </w:rPr>
        <w:t>Организация лекарственного обеспечения стационарных больных. Задачи и функции больничных и межбольничных аптек.</w:t>
      </w:r>
    </w:p>
    <w:p w:rsidR="001F6A26" w:rsidRPr="00896D4C" w:rsidRDefault="001F6A26" w:rsidP="001F6A2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6D4C">
        <w:rPr>
          <w:rFonts w:ascii="Times New Roman" w:hAnsi="Times New Roman"/>
          <w:sz w:val="24"/>
          <w:szCs w:val="24"/>
        </w:rPr>
        <w:t xml:space="preserve">Организация работы отдела запасов аптеки, его задачи, документация. Общие правила хранения лекарственных средств. Учет лабораторно-фасовочных работ в аптеке. </w:t>
      </w:r>
    </w:p>
    <w:p w:rsidR="001F6A26" w:rsidRPr="00896D4C" w:rsidRDefault="001F6A26" w:rsidP="001F6A2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6D4C">
        <w:rPr>
          <w:rFonts w:ascii="Times New Roman" w:hAnsi="Times New Roman"/>
          <w:sz w:val="24"/>
          <w:szCs w:val="24"/>
        </w:rPr>
        <w:t>Организация рабочего места провизора-технолога по приему рецептов. Общие правила оформления рецептов для амбулаторных больных. Виды рецептурных бланков. Документальное оформление принятых рецептов. Работа с неправильно оформленными рецептами.</w:t>
      </w:r>
    </w:p>
    <w:p w:rsidR="001F6A26" w:rsidRPr="00896D4C" w:rsidRDefault="001F6A26" w:rsidP="001F6A2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6D4C">
        <w:rPr>
          <w:rFonts w:ascii="Times New Roman" w:hAnsi="Times New Roman"/>
          <w:sz w:val="24"/>
          <w:szCs w:val="24"/>
        </w:rPr>
        <w:t>Формы рецептурных бланков. Сроки действия и хранение.</w:t>
      </w:r>
    </w:p>
    <w:p w:rsidR="001F6A26" w:rsidRPr="00896D4C" w:rsidRDefault="001F6A26" w:rsidP="001F6A2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6D4C">
        <w:rPr>
          <w:rFonts w:ascii="Times New Roman" w:hAnsi="Times New Roman"/>
          <w:sz w:val="24"/>
          <w:szCs w:val="24"/>
        </w:rPr>
        <w:t xml:space="preserve">Правила оформления рецептов на наркотические средства и психотропные вещества списков </w:t>
      </w:r>
      <w:proofErr w:type="spellStart"/>
      <w:r w:rsidRPr="00896D4C">
        <w:rPr>
          <w:rFonts w:ascii="Times New Roman" w:hAnsi="Times New Roman"/>
          <w:sz w:val="24"/>
          <w:szCs w:val="24"/>
        </w:rPr>
        <w:t>II</w:t>
      </w:r>
      <w:proofErr w:type="spellEnd"/>
      <w:r w:rsidRPr="00896D4C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896D4C">
        <w:rPr>
          <w:rFonts w:ascii="Times New Roman" w:hAnsi="Times New Roman"/>
          <w:sz w:val="24"/>
          <w:szCs w:val="24"/>
        </w:rPr>
        <w:t>III</w:t>
      </w:r>
      <w:proofErr w:type="spellEnd"/>
      <w:r w:rsidRPr="00896D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6D4C">
        <w:rPr>
          <w:rFonts w:ascii="Times New Roman" w:hAnsi="Times New Roman"/>
          <w:sz w:val="24"/>
          <w:szCs w:val="24"/>
        </w:rPr>
        <w:t>ПККН</w:t>
      </w:r>
      <w:proofErr w:type="spellEnd"/>
      <w:r w:rsidRPr="00896D4C">
        <w:rPr>
          <w:rFonts w:ascii="Times New Roman" w:hAnsi="Times New Roman"/>
          <w:sz w:val="24"/>
          <w:szCs w:val="24"/>
        </w:rPr>
        <w:t>.</w:t>
      </w:r>
    </w:p>
    <w:p w:rsidR="001F6A26" w:rsidRPr="00896D4C" w:rsidRDefault="001F6A26" w:rsidP="001F6A2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6D4C">
        <w:rPr>
          <w:rFonts w:ascii="Times New Roman" w:hAnsi="Times New Roman"/>
          <w:sz w:val="24"/>
          <w:szCs w:val="24"/>
        </w:rPr>
        <w:t>Особенности изготовления лекарственных средств, содержащих ядовитые, психотропные вещества и наркотические средства. Организация предметно-количественного учета в аптеках.</w:t>
      </w:r>
    </w:p>
    <w:p w:rsidR="001F6A26" w:rsidRPr="00896D4C" w:rsidRDefault="001F6A26" w:rsidP="001F6A2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6D4C">
        <w:rPr>
          <w:rFonts w:ascii="Times New Roman" w:hAnsi="Times New Roman"/>
          <w:sz w:val="24"/>
          <w:szCs w:val="24"/>
        </w:rPr>
        <w:t>Правила оформления рецептов на спирт этиловый. Нормы отпуска спирта этилового и спиртосодержащих лекарственных средств. Учет в аптеке спирта этилового.</w:t>
      </w:r>
    </w:p>
    <w:p w:rsidR="001F6A26" w:rsidRPr="00896D4C" w:rsidRDefault="001F6A26" w:rsidP="001F6A2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6D4C">
        <w:rPr>
          <w:rFonts w:ascii="Times New Roman" w:hAnsi="Times New Roman"/>
          <w:sz w:val="24"/>
          <w:szCs w:val="24"/>
        </w:rPr>
        <w:t>Правила оформления рецептов с использованием формы 148 – 1/у-88. Понятие о нормах отпуска. Оформление рецептов в случае завышения врачом нормы отпуска лекарственных средств.</w:t>
      </w:r>
    </w:p>
    <w:p w:rsidR="001F6A26" w:rsidRPr="00896D4C" w:rsidRDefault="001F6A26" w:rsidP="001F6A2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6D4C">
        <w:rPr>
          <w:rFonts w:ascii="Times New Roman" w:hAnsi="Times New Roman"/>
          <w:sz w:val="24"/>
          <w:szCs w:val="24"/>
        </w:rPr>
        <w:t>Правила оформления рецептов на раствор спирта этилового. Нормы отпуска спирта этилового и спиртосодержащих лекарственных средств. Учет в аптеке спирта этилового.</w:t>
      </w:r>
    </w:p>
    <w:p w:rsidR="001F6A26" w:rsidRPr="00896D4C" w:rsidRDefault="001F6A26" w:rsidP="001F6A2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6D4C">
        <w:rPr>
          <w:rFonts w:ascii="Times New Roman" w:hAnsi="Times New Roman"/>
          <w:sz w:val="24"/>
          <w:szCs w:val="24"/>
        </w:rPr>
        <w:t>Основные правила таксировки рецептов и требований медицинских организаций. Тарифы на изготовление лекарственных средств.</w:t>
      </w:r>
    </w:p>
    <w:p w:rsidR="001F6A26" w:rsidRPr="00896D4C" w:rsidRDefault="001F6A26" w:rsidP="001F6A2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6D4C">
        <w:rPr>
          <w:rFonts w:ascii="Times New Roman" w:hAnsi="Times New Roman"/>
          <w:sz w:val="24"/>
          <w:szCs w:val="24"/>
        </w:rPr>
        <w:t>Перечень заболеваний, при наличии которых больные имеют право на безвозмездное обеспечение лекарственными средствами.</w:t>
      </w:r>
    </w:p>
    <w:p w:rsidR="001F6A26" w:rsidRPr="00896D4C" w:rsidRDefault="001F6A26" w:rsidP="001F6A2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6D4C">
        <w:rPr>
          <w:rFonts w:ascii="Times New Roman" w:hAnsi="Times New Roman"/>
          <w:sz w:val="24"/>
          <w:szCs w:val="24"/>
        </w:rPr>
        <w:t>Категории амбулаторных больных, имеющих право на безвозмездное обеспечение лекарственными средствами. Особенности оформления и учета в аптеке таких рецептов</w:t>
      </w:r>
    </w:p>
    <w:p w:rsidR="001F6A26" w:rsidRPr="00896D4C" w:rsidRDefault="001F6A26" w:rsidP="001F6A2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6D4C">
        <w:rPr>
          <w:rFonts w:ascii="Times New Roman" w:hAnsi="Times New Roman"/>
          <w:sz w:val="24"/>
          <w:szCs w:val="24"/>
        </w:rPr>
        <w:t>Порядок лицензирования фармацевтической деятельности.</w:t>
      </w:r>
    </w:p>
    <w:p w:rsidR="001F6A26" w:rsidRPr="00896D4C" w:rsidRDefault="001F6A26" w:rsidP="001F6A2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6D4C">
        <w:rPr>
          <w:rFonts w:ascii="Times New Roman" w:hAnsi="Times New Roman"/>
          <w:sz w:val="24"/>
          <w:szCs w:val="24"/>
        </w:rPr>
        <w:t>Лицензионные требования и условия при осуществлении фармацевтической деятельности.</w:t>
      </w:r>
    </w:p>
    <w:p w:rsidR="001F6A26" w:rsidRPr="00896D4C" w:rsidRDefault="001F6A26" w:rsidP="001F6A2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6D4C">
        <w:rPr>
          <w:rFonts w:ascii="Times New Roman" w:hAnsi="Times New Roman"/>
          <w:sz w:val="24"/>
          <w:szCs w:val="24"/>
        </w:rPr>
        <w:t>Организация внутриаптечного контроля качества лекарственных средств в аптеке. Организация рабочего места провизора-аналитика, его задачи. Обязательные виды внутриаптечного контроля качества.</w:t>
      </w:r>
    </w:p>
    <w:p w:rsidR="001F6A26" w:rsidRPr="00896D4C" w:rsidRDefault="001F6A26" w:rsidP="001F6A2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6D4C">
        <w:rPr>
          <w:rFonts w:ascii="Times New Roman" w:hAnsi="Times New Roman"/>
          <w:sz w:val="24"/>
          <w:szCs w:val="24"/>
        </w:rPr>
        <w:t>Виды внутриаптечного контроля качества лекарственных средств. Характеристика письменного и химического контроля.</w:t>
      </w:r>
    </w:p>
    <w:p w:rsidR="001F6A26" w:rsidRPr="00896D4C" w:rsidRDefault="001F6A26" w:rsidP="001F6A2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6D4C">
        <w:rPr>
          <w:rFonts w:ascii="Times New Roman" w:hAnsi="Times New Roman"/>
          <w:sz w:val="24"/>
          <w:szCs w:val="24"/>
        </w:rPr>
        <w:t>Организация хранения в аптеке лекарственных средств с учетом токсичности. Нормативы запасов. Оформление допуска к работе с наркотическими средствами и психотропными веществами.</w:t>
      </w:r>
    </w:p>
    <w:p w:rsidR="001F6A26" w:rsidRPr="00896D4C" w:rsidRDefault="001F6A26" w:rsidP="001F6A2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6D4C">
        <w:rPr>
          <w:rFonts w:ascii="Times New Roman" w:hAnsi="Times New Roman"/>
          <w:sz w:val="24"/>
          <w:szCs w:val="24"/>
        </w:rPr>
        <w:t>Организация изготовления и оформления в аптеке лекарственных средств. Пути ускорения изготовления. Требования санитарного режима к изготовлению нестерильных лекарственных средств.</w:t>
      </w:r>
    </w:p>
    <w:p w:rsidR="001F6A26" w:rsidRPr="00896D4C" w:rsidRDefault="001F6A26" w:rsidP="001F6A2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6D4C">
        <w:rPr>
          <w:rFonts w:ascii="Times New Roman" w:hAnsi="Times New Roman"/>
          <w:sz w:val="24"/>
          <w:szCs w:val="24"/>
        </w:rPr>
        <w:t>Виды товарно-материальных ценностей.</w:t>
      </w:r>
    </w:p>
    <w:p w:rsidR="001F6A26" w:rsidRPr="00896D4C" w:rsidRDefault="001F6A26" w:rsidP="001F6A2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6D4C">
        <w:rPr>
          <w:rFonts w:ascii="Times New Roman" w:hAnsi="Times New Roman"/>
          <w:sz w:val="24"/>
          <w:szCs w:val="24"/>
        </w:rPr>
        <w:lastRenderedPageBreak/>
        <w:t>Учет поступления товаров в аптеку, способы доставки. Особенности приемочного контроля.</w:t>
      </w:r>
    </w:p>
    <w:p w:rsidR="001F6A26" w:rsidRPr="00896D4C" w:rsidRDefault="001F6A26" w:rsidP="001F6A2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6D4C">
        <w:rPr>
          <w:rFonts w:ascii="Times New Roman" w:hAnsi="Times New Roman"/>
          <w:sz w:val="24"/>
          <w:szCs w:val="24"/>
        </w:rPr>
        <w:t>Учет розничного товарооборота. Документальное оформление.</w:t>
      </w:r>
    </w:p>
    <w:p w:rsidR="001F6A26" w:rsidRPr="00896D4C" w:rsidRDefault="001F6A26" w:rsidP="001F6A2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6D4C">
        <w:rPr>
          <w:rFonts w:ascii="Times New Roman" w:hAnsi="Times New Roman"/>
          <w:sz w:val="24"/>
          <w:szCs w:val="24"/>
        </w:rPr>
        <w:t>Учет оптового товарооборота. Документальное оформление.</w:t>
      </w:r>
    </w:p>
    <w:p w:rsidR="001F6A26" w:rsidRPr="00896D4C" w:rsidRDefault="001F6A26" w:rsidP="001F6A2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6D4C">
        <w:rPr>
          <w:rFonts w:ascii="Times New Roman" w:hAnsi="Times New Roman"/>
          <w:sz w:val="24"/>
          <w:szCs w:val="24"/>
        </w:rPr>
        <w:t>Структура хозяйственных средств аптеки, их источники.</w:t>
      </w:r>
    </w:p>
    <w:p w:rsidR="001F6A26" w:rsidRPr="00896D4C" w:rsidRDefault="001F6A26" w:rsidP="001F6A2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6D4C">
        <w:rPr>
          <w:rFonts w:ascii="Times New Roman" w:hAnsi="Times New Roman"/>
          <w:sz w:val="24"/>
          <w:szCs w:val="24"/>
        </w:rPr>
        <w:t>Учет движения тары в аптечных организациях. Виды тары.</w:t>
      </w:r>
    </w:p>
    <w:p w:rsidR="001F6A26" w:rsidRPr="00896D4C" w:rsidRDefault="001F6A26" w:rsidP="001F6A2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6D4C">
        <w:rPr>
          <w:rFonts w:ascii="Times New Roman" w:hAnsi="Times New Roman"/>
          <w:sz w:val="24"/>
          <w:szCs w:val="24"/>
        </w:rPr>
        <w:t>Учет движения строительных материалов в аптеке. Документальное оформление. Текущий и капитальный ремонт.</w:t>
      </w:r>
    </w:p>
    <w:p w:rsidR="001F6A26" w:rsidRPr="00896D4C" w:rsidRDefault="001F6A26" w:rsidP="001F6A2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6D4C">
        <w:rPr>
          <w:rFonts w:ascii="Times New Roman" w:hAnsi="Times New Roman"/>
          <w:sz w:val="24"/>
          <w:szCs w:val="24"/>
        </w:rPr>
        <w:t>Основные средства. Понятие. Классификация. Виды стоимости, способы расчета амортизационных отчислений.</w:t>
      </w:r>
    </w:p>
    <w:p w:rsidR="001F6A26" w:rsidRPr="00896D4C" w:rsidRDefault="001F6A26" w:rsidP="001F6A2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6D4C">
        <w:rPr>
          <w:rFonts w:ascii="Times New Roman" w:hAnsi="Times New Roman"/>
          <w:sz w:val="24"/>
          <w:szCs w:val="24"/>
        </w:rPr>
        <w:t>Учет движения основных средств. Документальное оформление.</w:t>
      </w:r>
    </w:p>
    <w:p w:rsidR="001F6A26" w:rsidRPr="00896D4C" w:rsidRDefault="001F6A26" w:rsidP="001F6A2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6D4C">
        <w:rPr>
          <w:rFonts w:ascii="Times New Roman" w:hAnsi="Times New Roman"/>
          <w:sz w:val="24"/>
          <w:szCs w:val="24"/>
        </w:rPr>
        <w:t>Учет движения вспомогательных материалов. Документальное оформление.</w:t>
      </w:r>
    </w:p>
    <w:p w:rsidR="001F6A26" w:rsidRPr="00896D4C" w:rsidRDefault="001F6A26" w:rsidP="001F6A2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6D4C">
        <w:rPr>
          <w:rFonts w:ascii="Times New Roman" w:hAnsi="Times New Roman"/>
          <w:sz w:val="24"/>
          <w:szCs w:val="24"/>
        </w:rPr>
        <w:t>Учет денежных средств в аптеках. Документальное оформление приходных      и расходных операций.</w:t>
      </w:r>
    </w:p>
    <w:p w:rsidR="001F6A26" w:rsidRPr="00896D4C" w:rsidRDefault="001F6A26" w:rsidP="001F6A2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6D4C">
        <w:rPr>
          <w:rFonts w:ascii="Times New Roman" w:hAnsi="Times New Roman"/>
          <w:sz w:val="24"/>
          <w:szCs w:val="24"/>
        </w:rPr>
        <w:t>Схема расчета заработной платы к начислению.</w:t>
      </w:r>
    </w:p>
    <w:p w:rsidR="001F6A26" w:rsidRPr="00896D4C" w:rsidRDefault="001F6A26" w:rsidP="001F6A2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6D4C">
        <w:rPr>
          <w:rFonts w:ascii="Times New Roman" w:hAnsi="Times New Roman"/>
          <w:sz w:val="24"/>
          <w:szCs w:val="24"/>
        </w:rPr>
        <w:t>Схема расчета заработной платы к выдаче.</w:t>
      </w:r>
    </w:p>
    <w:p w:rsidR="001F6A26" w:rsidRPr="00896D4C" w:rsidRDefault="001F6A26" w:rsidP="001F6A2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6D4C">
        <w:rPr>
          <w:rFonts w:ascii="Times New Roman" w:hAnsi="Times New Roman"/>
          <w:sz w:val="24"/>
          <w:szCs w:val="24"/>
        </w:rPr>
        <w:t>Схема расчета пособия по временной нетрудоспособности.</w:t>
      </w:r>
    </w:p>
    <w:p w:rsidR="001F6A26" w:rsidRPr="00896D4C" w:rsidRDefault="001F6A26" w:rsidP="001F6A2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6D4C">
        <w:rPr>
          <w:rFonts w:ascii="Times New Roman" w:hAnsi="Times New Roman"/>
          <w:sz w:val="24"/>
          <w:szCs w:val="24"/>
        </w:rPr>
        <w:t>Схема расчета отпускного пособия.</w:t>
      </w:r>
    </w:p>
    <w:p w:rsidR="001F6A26" w:rsidRPr="00896D4C" w:rsidRDefault="001F6A26" w:rsidP="001F6A2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6D4C">
        <w:rPr>
          <w:rFonts w:ascii="Times New Roman" w:hAnsi="Times New Roman"/>
          <w:sz w:val="24"/>
          <w:szCs w:val="24"/>
        </w:rPr>
        <w:t>Месячный отчет аптеки о результатах финансово-хозяйственной деятельности, характеристика основных разделов.</w:t>
      </w:r>
    </w:p>
    <w:p w:rsidR="001F6A26" w:rsidRPr="00896D4C" w:rsidRDefault="001F6A26" w:rsidP="001F6A2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6D4C">
        <w:rPr>
          <w:rFonts w:ascii="Times New Roman" w:hAnsi="Times New Roman"/>
          <w:sz w:val="24"/>
          <w:szCs w:val="24"/>
        </w:rPr>
        <w:t>Операции, увеличивающие стоимость товарных запасов. Документальное оформление.</w:t>
      </w:r>
    </w:p>
    <w:p w:rsidR="001F6A26" w:rsidRPr="00896D4C" w:rsidRDefault="001F6A26" w:rsidP="001F6A2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6D4C">
        <w:rPr>
          <w:rFonts w:ascii="Times New Roman" w:hAnsi="Times New Roman"/>
          <w:sz w:val="24"/>
          <w:szCs w:val="24"/>
        </w:rPr>
        <w:t>Операции, уменьшающие стоимость товарных запасов, документальное оформление.</w:t>
      </w:r>
    </w:p>
    <w:p w:rsidR="001F6A26" w:rsidRPr="00896D4C" w:rsidRDefault="001F6A26" w:rsidP="001F6A2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6D4C">
        <w:rPr>
          <w:rFonts w:ascii="Times New Roman" w:hAnsi="Times New Roman"/>
          <w:sz w:val="24"/>
          <w:szCs w:val="24"/>
        </w:rPr>
        <w:t>Элементы и принципы бухгалтерского учета. Этапы проведения бухгалтерского учета.</w:t>
      </w:r>
    </w:p>
    <w:p w:rsidR="001F6A26" w:rsidRPr="00896D4C" w:rsidRDefault="001F6A26" w:rsidP="001F6A2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6D4C">
        <w:rPr>
          <w:rFonts w:ascii="Times New Roman" w:hAnsi="Times New Roman"/>
          <w:sz w:val="24"/>
          <w:szCs w:val="24"/>
        </w:rPr>
        <w:t>Бухгалтерский учет. Структура бухгалтерского баланса. Определение «Бухгалтерского баланса».</w:t>
      </w:r>
    </w:p>
    <w:p w:rsidR="001F6A26" w:rsidRPr="00896D4C" w:rsidRDefault="001F6A26" w:rsidP="001F6A2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6D4C">
        <w:rPr>
          <w:rFonts w:ascii="Times New Roman" w:hAnsi="Times New Roman"/>
          <w:sz w:val="24"/>
          <w:szCs w:val="24"/>
        </w:rPr>
        <w:t>Типовые изменения баланса под влиянием хозяйственных операций.</w:t>
      </w:r>
    </w:p>
    <w:p w:rsidR="001F6A26" w:rsidRPr="00896D4C" w:rsidRDefault="001F6A26" w:rsidP="001F6A2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6D4C">
        <w:rPr>
          <w:rFonts w:ascii="Times New Roman" w:hAnsi="Times New Roman"/>
          <w:sz w:val="24"/>
          <w:szCs w:val="24"/>
        </w:rPr>
        <w:t>Классификация и характеристика бухгалтерских счетов.</w:t>
      </w:r>
    </w:p>
    <w:p w:rsidR="001F6A26" w:rsidRPr="00896D4C" w:rsidRDefault="001F6A26" w:rsidP="001F6A2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6D4C">
        <w:rPr>
          <w:rFonts w:ascii="Times New Roman" w:hAnsi="Times New Roman"/>
          <w:sz w:val="24"/>
          <w:szCs w:val="24"/>
        </w:rPr>
        <w:t>Инвентаризация товарно-материальных ценностей в аптеках. Задачи, сроки, общий порядок проведения.</w:t>
      </w:r>
    </w:p>
    <w:p w:rsidR="001F6A26" w:rsidRPr="00896D4C" w:rsidRDefault="001F6A26" w:rsidP="001F6A2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6D4C">
        <w:rPr>
          <w:rFonts w:ascii="Times New Roman" w:hAnsi="Times New Roman"/>
          <w:sz w:val="24"/>
          <w:szCs w:val="24"/>
        </w:rPr>
        <w:t>Инвентаризация. Причины проведения. Основные этапы. Документальное оформление.</w:t>
      </w:r>
    </w:p>
    <w:p w:rsidR="001F6A26" w:rsidRPr="00896D4C" w:rsidRDefault="001F6A26" w:rsidP="001F6A2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6D4C">
        <w:rPr>
          <w:rFonts w:ascii="Times New Roman" w:hAnsi="Times New Roman"/>
          <w:sz w:val="24"/>
          <w:szCs w:val="24"/>
        </w:rPr>
        <w:t>Характеристика товара как вида товарно-материальных ценностей. Виды цен.</w:t>
      </w:r>
    </w:p>
    <w:p w:rsidR="001F6A26" w:rsidRPr="00896D4C" w:rsidRDefault="001F6A26" w:rsidP="001F6A2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6D4C">
        <w:rPr>
          <w:rFonts w:ascii="Times New Roman" w:hAnsi="Times New Roman"/>
          <w:sz w:val="24"/>
          <w:szCs w:val="24"/>
        </w:rPr>
        <w:t>Издержки обращения. Понятие и классификация.</w:t>
      </w:r>
    </w:p>
    <w:p w:rsidR="001F6A26" w:rsidRPr="00896D4C" w:rsidRDefault="001F6A26" w:rsidP="001F6A2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6D4C">
        <w:rPr>
          <w:rFonts w:ascii="Times New Roman" w:hAnsi="Times New Roman"/>
          <w:sz w:val="24"/>
          <w:szCs w:val="24"/>
        </w:rPr>
        <w:t>Издержки обращения. Планирование издержек обращения.</w:t>
      </w:r>
    </w:p>
    <w:p w:rsidR="001F6A26" w:rsidRPr="00896D4C" w:rsidRDefault="001F6A26" w:rsidP="001F6A2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6D4C">
        <w:rPr>
          <w:rFonts w:ascii="Times New Roman" w:hAnsi="Times New Roman"/>
          <w:sz w:val="24"/>
          <w:szCs w:val="24"/>
        </w:rPr>
        <w:t>Определение «налогоплательщик», «объект налогообложения», «налоговая база», «налоговая ставка», «налоговый период». Законодательство о налогах.</w:t>
      </w:r>
    </w:p>
    <w:p w:rsidR="001F6A26" w:rsidRPr="00896D4C" w:rsidRDefault="001F6A26" w:rsidP="001F6A2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6D4C">
        <w:rPr>
          <w:rFonts w:ascii="Times New Roman" w:hAnsi="Times New Roman"/>
          <w:sz w:val="24"/>
          <w:szCs w:val="24"/>
        </w:rPr>
        <w:t>Функции налогов, принципы налогообложения.</w:t>
      </w:r>
    </w:p>
    <w:p w:rsidR="001F6A26" w:rsidRPr="00896D4C" w:rsidRDefault="001F6A26" w:rsidP="001F6A2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6D4C">
        <w:rPr>
          <w:rFonts w:ascii="Times New Roman" w:hAnsi="Times New Roman"/>
          <w:sz w:val="24"/>
          <w:szCs w:val="24"/>
        </w:rPr>
        <w:t>Единый налог на вмененный доход.</w:t>
      </w:r>
    </w:p>
    <w:p w:rsidR="001F6A26" w:rsidRPr="00896D4C" w:rsidRDefault="001F6A26" w:rsidP="001F6A2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6D4C">
        <w:rPr>
          <w:rFonts w:ascii="Times New Roman" w:hAnsi="Times New Roman"/>
          <w:sz w:val="24"/>
          <w:szCs w:val="24"/>
        </w:rPr>
        <w:t>Понятие рентабельности деятельности аптечной организации. Факторы, влияющие на размер прибыли, использование прибыли. Пути повышения рентабельности.</w:t>
      </w:r>
    </w:p>
    <w:p w:rsidR="001F6A26" w:rsidRPr="00896D4C" w:rsidRDefault="001F6A26" w:rsidP="001F6A2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6D4C">
        <w:rPr>
          <w:rFonts w:ascii="Times New Roman" w:hAnsi="Times New Roman"/>
          <w:sz w:val="24"/>
          <w:szCs w:val="24"/>
        </w:rPr>
        <w:t>Порядок формирования чистой прибыли.</w:t>
      </w:r>
    </w:p>
    <w:p w:rsidR="001F6A26" w:rsidRPr="00896D4C" w:rsidRDefault="001F6A26" w:rsidP="001F6A2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6D4C">
        <w:rPr>
          <w:rFonts w:ascii="Times New Roman" w:hAnsi="Times New Roman"/>
          <w:sz w:val="24"/>
          <w:szCs w:val="24"/>
        </w:rPr>
        <w:t xml:space="preserve"> Факторы, влияющие на прибыль. Метод операционного рычага.</w:t>
      </w:r>
    </w:p>
    <w:p w:rsidR="001F6A26" w:rsidRPr="00896D4C" w:rsidRDefault="001F6A26" w:rsidP="001F6A2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6D4C">
        <w:rPr>
          <w:rFonts w:ascii="Times New Roman" w:hAnsi="Times New Roman"/>
          <w:sz w:val="24"/>
          <w:szCs w:val="24"/>
        </w:rPr>
        <w:t>Розничный товарооборот. Планирование розничного товарооборота для существующей и вновь открываемой аптеки.</w:t>
      </w:r>
    </w:p>
    <w:p w:rsidR="001F6A26" w:rsidRPr="00896D4C" w:rsidRDefault="001F6A26" w:rsidP="001F6A2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6D4C">
        <w:rPr>
          <w:rFonts w:ascii="Times New Roman" w:hAnsi="Times New Roman"/>
          <w:sz w:val="24"/>
          <w:szCs w:val="24"/>
        </w:rPr>
        <w:t>Анализ и планирование оптового товарооборота для существующей аптеки.</w:t>
      </w:r>
    </w:p>
    <w:p w:rsidR="001F6A26" w:rsidRPr="00896D4C" w:rsidRDefault="001F6A26" w:rsidP="001F6A2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6D4C">
        <w:rPr>
          <w:rFonts w:ascii="Times New Roman" w:hAnsi="Times New Roman"/>
          <w:sz w:val="24"/>
          <w:szCs w:val="24"/>
        </w:rPr>
        <w:t>Принципы расчета показателей по рецептуре в аптечных организациях.</w:t>
      </w:r>
    </w:p>
    <w:p w:rsidR="001F6A26" w:rsidRPr="00896D4C" w:rsidRDefault="001F6A26" w:rsidP="001F6A2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6D4C">
        <w:rPr>
          <w:rFonts w:ascii="Times New Roman" w:hAnsi="Times New Roman"/>
          <w:sz w:val="24"/>
          <w:szCs w:val="24"/>
        </w:rPr>
        <w:t xml:space="preserve"> Анализ и планирование рецептуры для существующей аптеки.</w:t>
      </w:r>
    </w:p>
    <w:p w:rsidR="001F6A26" w:rsidRPr="00896D4C" w:rsidRDefault="001F6A26" w:rsidP="001F6A2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6D4C">
        <w:rPr>
          <w:rFonts w:ascii="Times New Roman" w:hAnsi="Times New Roman"/>
          <w:sz w:val="24"/>
          <w:szCs w:val="24"/>
        </w:rPr>
        <w:t>Анализ и прогнозирование итоговых показателей деятельности аптечных организаций.</w:t>
      </w:r>
    </w:p>
    <w:p w:rsidR="001F6A26" w:rsidRPr="00896D4C" w:rsidRDefault="001F6A26" w:rsidP="001F6A2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6D4C">
        <w:rPr>
          <w:rFonts w:ascii="Times New Roman" w:hAnsi="Times New Roman"/>
          <w:sz w:val="24"/>
          <w:szCs w:val="24"/>
        </w:rPr>
        <w:t>Товарные запасы. Единицы измерения. Классификация по назначению.</w:t>
      </w:r>
    </w:p>
    <w:p w:rsidR="001F6A26" w:rsidRPr="00896D4C" w:rsidRDefault="001F6A26" w:rsidP="001F6A2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6D4C">
        <w:rPr>
          <w:rFonts w:ascii="Times New Roman" w:hAnsi="Times New Roman"/>
          <w:sz w:val="24"/>
          <w:szCs w:val="24"/>
        </w:rPr>
        <w:t>Планирование товарных запасов поэтапно.</w:t>
      </w:r>
    </w:p>
    <w:p w:rsidR="001F6A26" w:rsidRPr="00896D4C" w:rsidRDefault="001F6A26" w:rsidP="001F6A2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6D4C">
        <w:rPr>
          <w:rFonts w:ascii="Times New Roman" w:hAnsi="Times New Roman"/>
          <w:sz w:val="24"/>
          <w:szCs w:val="24"/>
        </w:rPr>
        <w:t>Поэтапное планирование товарных запасов.</w:t>
      </w:r>
    </w:p>
    <w:p w:rsidR="001F6A26" w:rsidRPr="00896D4C" w:rsidRDefault="001F6A26" w:rsidP="001F6A2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6D4C">
        <w:rPr>
          <w:rFonts w:ascii="Times New Roman" w:hAnsi="Times New Roman"/>
          <w:sz w:val="24"/>
          <w:szCs w:val="24"/>
        </w:rPr>
        <w:t>Операционный анализ.</w:t>
      </w:r>
    </w:p>
    <w:p w:rsidR="001F6A26" w:rsidRPr="00896D4C" w:rsidRDefault="001F6A26" w:rsidP="001F6A2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6D4C">
        <w:rPr>
          <w:rFonts w:ascii="Times New Roman" w:hAnsi="Times New Roman"/>
          <w:sz w:val="24"/>
          <w:szCs w:val="24"/>
        </w:rPr>
        <w:t>Достоинства и недостатки безналичных расчетов в аптеке.</w:t>
      </w:r>
    </w:p>
    <w:p w:rsidR="001F6A26" w:rsidRPr="00896D4C" w:rsidRDefault="001F6A26" w:rsidP="001F6A2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6D4C">
        <w:rPr>
          <w:rFonts w:ascii="Times New Roman" w:hAnsi="Times New Roman"/>
          <w:sz w:val="24"/>
          <w:szCs w:val="24"/>
        </w:rPr>
        <w:lastRenderedPageBreak/>
        <w:t>Безналичные денежные расчеты, их документальное оформление. Виды банковских счетов.</w:t>
      </w:r>
    </w:p>
    <w:p w:rsidR="001F6A26" w:rsidRPr="00896D4C" w:rsidRDefault="001F6A26" w:rsidP="001F6A2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6D4C">
        <w:rPr>
          <w:rFonts w:ascii="Times New Roman" w:hAnsi="Times New Roman"/>
          <w:sz w:val="24"/>
          <w:szCs w:val="24"/>
        </w:rPr>
        <w:t xml:space="preserve"> Безналичные расчеты, и </w:t>
      </w:r>
      <w:proofErr w:type="gramStart"/>
      <w:r w:rsidRPr="00896D4C">
        <w:rPr>
          <w:rFonts w:ascii="Times New Roman" w:hAnsi="Times New Roman"/>
          <w:sz w:val="24"/>
          <w:szCs w:val="24"/>
        </w:rPr>
        <w:t>их преимущества</w:t>
      </w:r>
      <w:proofErr w:type="gramEnd"/>
      <w:r w:rsidRPr="00896D4C">
        <w:rPr>
          <w:rFonts w:ascii="Times New Roman" w:hAnsi="Times New Roman"/>
          <w:sz w:val="24"/>
          <w:szCs w:val="24"/>
        </w:rPr>
        <w:t xml:space="preserve"> и недостатки.</w:t>
      </w:r>
    </w:p>
    <w:p w:rsidR="001F6A26" w:rsidRPr="00896D4C" w:rsidRDefault="001F6A26" w:rsidP="001F6A2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6D4C">
        <w:rPr>
          <w:rFonts w:ascii="Times New Roman" w:hAnsi="Times New Roman"/>
          <w:sz w:val="24"/>
          <w:szCs w:val="24"/>
        </w:rPr>
        <w:t xml:space="preserve"> Формы аптечных кредитов.  Контокоррентный и онкольный кредиты.</w:t>
      </w:r>
    </w:p>
    <w:p w:rsidR="001F6A26" w:rsidRPr="00896D4C" w:rsidRDefault="001F6A26" w:rsidP="001F6A2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6D4C">
        <w:rPr>
          <w:rFonts w:ascii="Times New Roman" w:hAnsi="Times New Roman"/>
          <w:sz w:val="24"/>
          <w:szCs w:val="24"/>
        </w:rPr>
        <w:t>Принципы расчета цен на жизненно-необходимые и важнейшие лекарственные препараты.</w:t>
      </w:r>
    </w:p>
    <w:p w:rsidR="001F6A26" w:rsidRPr="00896D4C" w:rsidRDefault="001F6A26" w:rsidP="001F6A2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6D4C">
        <w:rPr>
          <w:rFonts w:ascii="Times New Roman" w:hAnsi="Times New Roman"/>
          <w:sz w:val="24"/>
          <w:szCs w:val="24"/>
        </w:rPr>
        <w:t>Расчет ценовой эластичности спроса.</w:t>
      </w:r>
    </w:p>
    <w:p w:rsidR="001F6A26" w:rsidRPr="00896D4C" w:rsidRDefault="001F6A26" w:rsidP="001F6A2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6D4C">
        <w:rPr>
          <w:rFonts w:ascii="Times New Roman" w:hAnsi="Times New Roman"/>
          <w:sz w:val="24"/>
          <w:szCs w:val="24"/>
        </w:rPr>
        <w:t>Схема формирования бизнес-плана.</w:t>
      </w:r>
    </w:p>
    <w:p w:rsidR="001F6A26" w:rsidRPr="00896D4C" w:rsidRDefault="001F6A26" w:rsidP="001F6A2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6D4C">
        <w:rPr>
          <w:rFonts w:ascii="Times New Roman" w:hAnsi="Times New Roman"/>
          <w:sz w:val="24"/>
          <w:szCs w:val="24"/>
        </w:rPr>
        <w:t>Определения «менеджмент» и «фармацевтический менеджмент». Цель и функции менеджмента.</w:t>
      </w:r>
    </w:p>
    <w:p w:rsidR="001F6A26" w:rsidRPr="00896D4C" w:rsidRDefault="001F6A26" w:rsidP="001F6A2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6D4C">
        <w:rPr>
          <w:rFonts w:ascii="Times New Roman" w:hAnsi="Times New Roman"/>
          <w:sz w:val="24"/>
          <w:szCs w:val="24"/>
        </w:rPr>
        <w:t>Основные этапы развития менеджмента.</w:t>
      </w:r>
    </w:p>
    <w:p w:rsidR="001F6A26" w:rsidRPr="00896D4C" w:rsidRDefault="001F6A26" w:rsidP="001F6A2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6D4C">
        <w:rPr>
          <w:rFonts w:ascii="Times New Roman" w:hAnsi="Times New Roman"/>
          <w:sz w:val="24"/>
          <w:szCs w:val="24"/>
        </w:rPr>
        <w:t>График «решетки» менеджмента.</w:t>
      </w:r>
    </w:p>
    <w:p w:rsidR="001F6A26" w:rsidRPr="00896D4C" w:rsidRDefault="001F6A26" w:rsidP="001F6A2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6D4C">
        <w:rPr>
          <w:rFonts w:ascii="Times New Roman" w:hAnsi="Times New Roman"/>
          <w:sz w:val="24"/>
          <w:szCs w:val="24"/>
        </w:rPr>
        <w:t>Методы управления, их характеристика.</w:t>
      </w:r>
    </w:p>
    <w:p w:rsidR="001F6A26" w:rsidRPr="00896D4C" w:rsidRDefault="001F6A26" w:rsidP="001F6A2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6D4C">
        <w:rPr>
          <w:rFonts w:ascii="Times New Roman" w:hAnsi="Times New Roman"/>
          <w:sz w:val="24"/>
          <w:szCs w:val="24"/>
        </w:rPr>
        <w:t>Методы принятия управленческих решений.</w:t>
      </w:r>
    </w:p>
    <w:p w:rsidR="001F6A26" w:rsidRPr="00896D4C" w:rsidRDefault="001F6A26" w:rsidP="001F6A2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6D4C">
        <w:rPr>
          <w:rFonts w:ascii="Times New Roman" w:hAnsi="Times New Roman"/>
          <w:sz w:val="24"/>
          <w:szCs w:val="24"/>
        </w:rPr>
        <w:t>Требования, предъявляемые к управленческим решениям.</w:t>
      </w:r>
    </w:p>
    <w:p w:rsidR="001F6A26" w:rsidRPr="00896D4C" w:rsidRDefault="001F6A26" w:rsidP="001F6A2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6D4C">
        <w:rPr>
          <w:rFonts w:ascii="Times New Roman" w:hAnsi="Times New Roman"/>
          <w:sz w:val="24"/>
          <w:szCs w:val="24"/>
        </w:rPr>
        <w:t>Методы управления конфликтами в аптечных организациях.</w:t>
      </w:r>
    </w:p>
    <w:p w:rsidR="001F6A26" w:rsidRPr="00896D4C" w:rsidRDefault="001F6A26" w:rsidP="001F6A2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6D4C">
        <w:rPr>
          <w:rFonts w:ascii="Times New Roman" w:hAnsi="Times New Roman"/>
          <w:sz w:val="24"/>
          <w:szCs w:val="24"/>
        </w:rPr>
        <w:t>Стили руководства, их характеристика.</w:t>
      </w:r>
    </w:p>
    <w:p w:rsidR="001F6A26" w:rsidRPr="00896D4C" w:rsidRDefault="001F6A26" w:rsidP="001F6A2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6D4C">
        <w:rPr>
          <w:rFonts w:ascii="Times New Roman" w:hAnsi="Times New Roman"/>
          <w:sz w:val="24"/>
          <w:szCs w:val="24"/>
        </w:rPr>
        <w:t>Формы власти, их характеристика.</w:t>
      </w:r>
    </w:p>
    <w:p w:rsidR="001F6A26" w:rsidRPr="00896D4C" w:rsidRDefault="001F6A26" w:rsidP="001F6A2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6D4C">
        <w:rPr>
          <w:rFonts w:ascii="Times New Roman" w:hAnsi="Times New Roman"/>
          <w:sz w:val="24"/>
          <w:szCs w:val="24"/>
        </w:rPr>
        <w:t>Делопроизводство в аптечных организациях. Классификация документов.</w:t>
      </w:r>
    </w:p>
    <w:p w:rsidR="001F6A26" w:rsidRPr="00896D4C" w:rsidRDefault="001F6A26" w:rsidP="001F6A2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6D4C">
        <w:rPr>
          <w:rFonts w:ascii="Times New Roman" w:hAnsi="Times New Roman"/>
          <w:sz w:val="24"/>
          <w:szCs w:val="24"/>
        </w:rPr>
        <w:t xml:space="preserve">Теория потребностей по </w:t>
      </w:r>
      <w:proofErr w:type="spellStart"/>
      <w:r w:rsidRPr="00896D4C">
        <w:rPr>
          <w:rFonts w:ascii="Times New Roman" w:hAnsi="Times New Roman"/>
          <w:sz w:val="24"/>
          <w:szCs w:val="24"/>
        </w:rPr>
        <w:t>А.Маслоу</w:t>
      </w:r>
      <w:proofErr w:type="spellEnd"/>
      <w:r w:rsidRPr="00896D4C">
        <w:rPr>
          <w:rFonts w:ascii="Times New Roman" w:hAnsi="Times New Roman"/>
          <w:sz w:val="24"/>
          <w:szCs w:val="24"/>
        </w:rPr>
        <w:t xml:space="preserve">. </w:t>
      </w:r>
    </w:p>
    <w:p w:rsidR="003A1E3B" w:rsidRDefault="001F6A26"/>
    <w:sectPr w:rsidR="003A1E3B" w:rsidSect="005E2451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E35ECD"/>
    <w:multiLevelType w:val="hybridMultilevel"/>
    <w:tmpl w:val="06B83C9A"/>
    <w:lvl w:ilvl="0" w:tplc="60BC65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A26"/>
    <w:rsid w:val="00030708"/>
    <w:rsid w:val="000944C5"/>
    <w:rsid w:val="000D60AE"/>
    <w:rsid w:val="000D7693"/>
    <w:rsid w:val="00116F6E"/>
    <w:rsid w:val="00136834"/>
    <w:rsid w:val="00142882"/>
    <w:rsid w:val="00177830"/>
    <w:rsid w:val="001F6A26"/>
    <w:rsid w:val="001F7ED5"/>
    <w:rsid w:val="002D08E6"/>
    <w:rsid w:val="002D27E8"/>
    <w:rsid w:val="0031140A"/>
    <w:rsid w:val="0037443A"/>
    <w:rsid w:val="00432529"/>
    <w:rsid w:val="0044558F"/>
    <w:rsid w:val="004B7312"/>
    <w:rsid w:val="004E470F"/>
    <w:rsid w:val="00521A42"/>
    <w:rsid w:val="00523EB8"/>
    <w:rsid w:val="005E2451"/>
    <w:rsid w:val="00670C5D"/>
    <w:rsid w:val="006D0EB1"/>
    <w:rsid w:val="006D25CA"/>
    <w:rsid w:val="00797D75"/>
    <w:rsid w:val="00817064"/>
    <w:rsid w:val="0082564F"/>
    <w:rsid w:val="00862EC1"/>
    <w:rsid w:val="00867475"/>
    <w:rsid w:val="008A5682"/>
    <w:rsid w:val="0097331A"/>
    <w:rsid w:val="009A290F"/>
    <w:rsid w:val="00A54745"/>
    <w:rsid w:val="00A60BEB"/>
    <w:rsid w:val="00A62CEE"/>
    <w:rsid w:val="00A96A37"/>
    <w:rsid w:val="00B25986"/>
    <w:rsid w:val="00BA483C"/>
    <w:rsid w:val="00C8511C"/>
    <w:rsid w:val="00D469F2"/>
    <w:rsid w:val="00E758F3"/>
    <w:rsid w:val="00EA33BE"/>
    <w:rsid w:val="00EB7095"/>
    <w:rsid w:val="00ED7418"/>
    <w:rsid w:val="00EE5F39"/>
    <w:rsid w:val="00F85DC9"/>
    <w:rsid w:val="00FB6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62CF1"/>
  <w15:chartTrackingRefBased/>
  <w15:docId w15:val="{92A0D0D2-1166-425A-9CC5-74645AC9C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6A2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988</Words>
  <Characters>5634</Characters>
  <Application>Microsoft Office Word</Application>
  <DocSecurity>0</DocSecurity>
  <Lines>46</Lines>
  <Paragraphs>13</Paragraphs>
  <ScaleCrop>false</ScaleCrop>
  <Company/>
  <LinksUpToDate>false</LinksUpToDate>
  <CharactersWithSpaces>6609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2026-01-15T08:24:00Z</dcterms:created>
  <dcterms:modified xsi:type="dcterms:W3CDTF">2026-01-15T08:27:00Z</dcterms:modified>
</cp:coreProperties>
</file>